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64" w:rsidRPr="00115755" w:rsidRDefault="00D92764" w:rsidP="00D92764">
      <w:pPr>
        <w:pStyle w:val="Heading5"/>
        <w:jc w:val="center"/>
        <w:rPr>
          <w:sz w:val="28"/>
          <w:szCs w:val="28"/>
        </w:rPr>
      </w:pPr>
      <w:r w:rsidRPr="00115755">
        <w:rPr>
          <w:color w:val="000000"/>
          <w:sz w:val="28"/>
          <w:szCs w:val="28"/>
        </w:rPr>
        <w:t>DIRAN LOKMAG</w:t>
      </w:r>
      <w:r w:rsidRPr="00115755">
        <w:rPr>
          <w:color w:val="000000"/>
          <w:sz w:val="28"/>
          <w:szCs w:val="28"/>
        </w:rPr>
        <w:t>O</w:t>
      </w:r>
      <w:r w:rsidRPr="00115755">
        <w:rPr>
          <w:color w:val="000000"/>
          <w:sz w:val="28"/>
          <w:szCs w:val="28"/>
        </w:rPr>
        <w:t>ZYAN</w:t>
      </w:r>
    </w:p>
    <w:p w:rsidR="00D92764" w:rsidRPr="00115755" w:rsidRDefault="00D92764" w:rsidP="00D92764">
      <w:pPr>
        <w:spacing w:before="120" w:after="60"/>
        <w:jc w:val="center"/>
        <w:rPr>
          <w:sz w:val="28"/>
          <w:szCs w:val="28"/>
        </w:rPr>
      </w:pPr>
      <w:r w:rsidRPr="00115755">
        <w:rPr>
          <w:sz w:val="28"/>
          <w:szCs w:val="28"/>
        </w:rPr>
        <w:t>Yere</w:t>
      </w:r>
      <w:r w:rsidRPr="00115755">
        <w:rPr>
          <w:sz w:val="28"/>
          <w:szCs w:val="28"/>
        </w:rPr>
        <w:t>v</w:t>
      </w:r>
      <w:r w:rsidRPr="00115755">
        <w:rPr>
          <w:sz w:val="28"/>
          <w:szCs w:val="28"/>
        </w:rPr>
        <w:t>an-Armeni</w:t>
      </w:r>
      <w:r w:rsidRPr="00115755">
        <w:rPr>
          <w:sz w:val="28"/>
          <w:szCs w:val="28"/>
        </w:rPr>
        <w:t>a</w:t>
      </w:r>
    </w:p>
    <w:p w:rsidR="00D92764" w:rsidRPr="00115755" w:rsidRDefault="00D92764" w:rsidP="00D92764">
      <w:pPr>
        <w:spacing w:before="100" w:after="100"/>
        <w:jc w:val="center"/>
        <w:rPr>
          <w:color w:val="0099FF"/>
          <w:sz w:val="28"/>
          <w:szCs w:val="28"/>
        </w:rPr>
      </w:pPr>
      <w:r w:rsidRPr="00115755">
        <w:rPr>
          <w:color w:val="000000"/>
          <w:sz w:val="28"/>
          <w:szCs w:val="28"/>
        </w:rPr>
        <w:t>E-mail: diranl@hotmail.com</w:t>
      </w:r>
      <w:r w:rsidRPr="00115755">
        <w:rPr>
          <w:sz w:val="28"/>
          <w:szCs w:val="28"/>
        </w:rPr>
        <w:br/>
      </w:r>
      <w:bookmarkStart w:id="0" w:name="_GoBack"/>
      <w:bookmarkEnd w:id="0"/>
      <w:r w:rsidRPr="00115755">
        <w:rPr>
          <w:sz w:val="28"/>
          <w:szCs w:val="28"/>
        </w:rPr>
        <w:br/>
      </w:r>
    </w:p>
    <w:p w:rsidR="00D92764" w:rsidRPr="00115755" w:rsidRDefault="00D92764" w:rsidP="00D92764">
      <w:pPr>
        <w:spacing w:before="100" w:after="100"/>
        <w:rPr>
          <w:color w:val="0099FF"/>
          <w:sz w:val="28"/>
          <w:szCs w:val="28"/>
        </w:rPr>
      </w:pPr>
      <w:r w:rsidRPr="00115755">
        <w:rPr>
          <w:b/>
          <w:bCs/>
          <w:color w:val="FF0000"/>
          <w:sz w:val="28"/>
          <w:szCs w:val="28"/>
        </w:rPr>
        <w:t>PERSONAL DATA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6484"/>
      </w:tblGrid>
      <w:tr w:rsidR="00D92764" w:rsidRPr="00115755" w:rsidTr="00D92764">
        <w:tc>
          <w:tcPr>
            <w:tcW w:w="217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Citizenship</w:t>
            </w:r>
          </w:p>
        </w:tc>
        <w:tc>
          <w:tcPr>
            <w:tcW w:w="64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: Turkey</w:t>
            </w:r>
          </w:p>
        </w:tc>
      </w:tr>
      <w:tr w:rsidR="00D92764" w:rsidRPr="00115755" w:rsidTr="00D92764">
        <w:trPr>
          <w:trHeight w:val="274"/>
        </w:trPr>
        <w:tc>
          <w:tcPr>
            <w:tcW w:w="217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color w:val="000000"/>
                <w:sz w:val="28"/>
                <w:szCs w:val="28"/>
              </w:rPr>
              <w:t>Place of birth</w:t>
            </w:r>
          </w:p>
        </w:tc>
        <w:tc>
          <w:tcPr>
            <w:tcW w:w="64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: I</w:t>
            </w:r>
            <w:r w:rsidRPr="00115755">
              <w:rPr>
                <w:sz w:val="28"/>
                <w:szCs w:val="28"/>
              </w:rPr>
              <w:t>stanbul</w:t>
            </w:r>
          </w:p>
        </w:tc>
      </w:tr>
      <w:tr w:rsidR="00D92764" w:rsidRPr="00115755" w:rsidTr="00D92764">
        <w:tc>
          <w:tcPr>
            <w:tcW w:w="217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Date of birth</w:t>
            </w:r>
          </w:p>
        </w:tc>
        <w:tc>
          <w:tcPr>
            <w:tcW w:w="64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: 22-4-1956</w:t>
            </w:r>
          </w:p>
        </w:tc>
      </w:tr>
      <w:tr w:rsidR="00D92764" w:rsidRPr="00115755" w:rsidTr="00D92764">
        <w:tc>
          <w:tcPr>
            <w:tcW w:w="217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Marital status</w:t>
            </w:r>
          </w:p>
        </w:tc>
        <w:tc>
          <w:tcPr>
            <w:tcW w:w="64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Pr="00115755">
              <w:rPr>
                <w:sz w:val="28"/>
                <w:szCs w:val="28"/>
              </w:rPr>
              <w:t>Married</w:t>
            </w:r>
          </w:p>
        </w:tc>
      </w:tr>
    </w:tbl>
    <w:p w:rsidR="00D92764" w:rsidRPr="00115755" w:rsidRDefault="00D92764" w:rsidP="00D92764">
      <w:pPr>
        <w:spacing w:before="100" w:after="100"/>
        <w:rPr>
          <w:color w:val="0099FF"/>
          <w:sz w:val="28"/>
          <w:szCs w:val="28"/>
        </w:rPr>
      </w:pPr>
      <w:r w:rsidRPr="00115755">
        <w:rPr>
          <w:b/>
          <w:bCs/>
          <w:sz w:val="28"/>
          <w:szCs w:val="28"/>
        </w:rPr>
        <w:br/>
      </w:r>
      <w:r w:rsidRPr="00115755">
        <w:rPr>
          <w:b/>
          <w:bCs/>
          <w:color w:val="FF0000"/>
          <w:sz w:val="28"/>
          <w:szCs w:val="28"/>
        </w:rPr>
        <w:t>EDUCATION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6566"/>
      </w:tblGrid>
      <w:tr w:rsidR="00D92764" w:rsidRPr="00115755" w:rsidTr="00133ED5">
        <w:trPr>
          <w:tblCellSpacing w:w="0" w:type="dxa"/>
        </w:trPr>
        <w:tc>
          <w:tcPr>
            <w:tcW w:w="12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1961-1967</w:t>
            </w:r>
          </w:p>
        </w:tc>
        <w:tc>
          <w:tcPr>
            <w:tcW w:w="38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Pr="00115755">
              <w:rPr>
                <w:sz w:val="28"/>
                <w:szCs w:val="28"/>
              </w:rPr>
              <w:t>Armenian school in Istanbul "</w:t>
            </w:r>
            <w:proofErr w:type="spellStart"/>
            <w:r w:rsidRPr="00115755">
              <w:rPr>
                <w:sz w:val="28"/>
                <w:szCs w:val="28"/>
              </w:rPr>
              <w:t>Esayan</w:t>
            </w:r>
            <w:proofErr w:type="spellEnd"/>
            <w:r w:rsidRPr="00115755">
              <w:rPr>
                <w:sz w:val="28"/>
                <w:szCs w:val="28"/>
              </w:rPr>
              <w:t>"</w:t>
            </w:r>
          </w:p>
        </w:tc>
      </w:tr>
      <w:tr w:rsidR="00D92764" w:rsidRPr="00115755" w:rsidTr="00133ED5">
        <w:trPr>
          <w:tblCellSpacing w:w="0" w:type="dxa"/>
        </w:trPr>
        <w:tc>
          <w:tcPr>
            <w:tcW w:w="12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1967-1969</w:t>
            </w:r>
          </w:p>
        </w:tc>
        <w:tc>
          <w:tcPr>
            <w:tcW w:w="38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Pr="00115755">
              <w:rPr>
                <w:sz w:val="28"/>
                <w:szCs w:val="28"/>
              </w:rPr>
              <w:t xml:space="preserve">Elementary school in </w:t>
            </w:r>
            <w:proofErr w:type="spellStart"/>
            <w:r w:rsidRPr="00115755">
              <w:rPr>
                <w:sz w:val="28"/>
                <w:szCs w:val="28"/>
              </w:rPr>
              <w:t>Gilching</w:t>
            </w:r>
            <w:proofErr w:type="spellEnd"/>
            <w:r w:rsidRPr="00115755">
              <w:rPr>
                <w:sz w:val="28"/>
                <w:szCs w:val="28"/>
              </w:rPr>
              <w:t>-Munich</w:t>
            </w:r>
          </w:p>
        </w:tc>
      </w:tr>
      <w:tr w:rsidR="00D92764" w:rsidRPr="00115755" w:rsidTr="00133ED5">
        <w:trPr>
          <w:tblCellSpacing w:w="0" w:type="dxa"/>
        </w:trPr>
        <w:tc>
          <w:tcPr>
            <w:tcW w:w="12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1969-1970</w:t>
            </w:r>
          </w:p>
        </w:tc>
        <w:tc>
          <w:tcPr>
            <w:tcW w:w="38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Pr="00115755">
              <w:rPr>
                <w:sz w:val="28"/>
                <w:szCs w:val="28"/>
              </w:rPr>
              <w:t>Turkish school in Istanbul</w:t>
            </w:r>
          </w:p>
        </w:tc>
      </w:tr>
      <w:tr w:rsidR="00D92764" w:rsidRPr="00115755" w:rsidTr="00133ED5">
        <w:trPr>
          <w:tblCellSpacing w:w="0" w:type="dxa"/>
        </w:trPr>
        <w:tc>
          <w:tcPr>
            <w:tcW w:w="12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1970-1974</w:t>
            </w:r>
          </w:p>
        </w:tc>
        <w:tc>
          <w:tcPr>
            <w:tcW w:w="38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Pr="00115755">
              <w:rPr>
                <w:sz w:val="28"/>
                <w:szCs w:val="28"/>
              </w:rPr>
              <w:t>Technical Vocational Training in Munich</w:t>
            </w:r>
          </w:p>
        </w:tc>
      </w:tr>
      <w:tr w:rsidR="00D92764" w:rsidRPr="00115755" w:rsidTr="00133ED5">
        <w:trPr>
          <w:tblCellSpacing w:w="0" w:type="dxa"/>
        </w:trPr>
        <w:tc>
          <w:tcPr>
            <w:tcW w:w="12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1979-1989</w:t>
            </w:r>
          </w:p>
        </w:tc>
        <w:tc>
          <w:tcPr>
            <w:tcW w:w="38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Pr="00115755">
              <w:rPr>
                <w:sz w:val="28"/>
                <w:szCs w:val="28"/>
              </w:rPr>
              <w:t>Conservatory in Istanbul (opera singer)</w:t>
            </w:r>
          </w:p>
        </w:tc>
      </w:tr>
      <w:tr w:rsidR="00D92764" w:rsidRPr="00115755" w:rsidTr="00133ED5">
        <w:trPr>
          <w:tblCellSpacing w:w="0" w:type="dxa"/>
        </w:trPr>
        <w:tc>
          <w:tcPr>
            <w:tcW w:w="12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1990-1992</w:t>
            </w:r>
          </w:p>
        </w:tc>
        <w:tc>
          <w:tcPr>
            <w:tcW w:w="3800" w:type="pct"/>
            <w:vAlign w:val="center"/>
          </w:tcPr>
          <w:p w:rsidR="00D92764" w:rsidRPr="00115755" w:rsidRDefault="00D92764" w:rsidP="00133ED5">
            <w:pPr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296078" w:rsidRPr="00115755">
              <w:rPr>
                <w:sz w:val="28"/>
                <w:szCs w:val="28"/>
              </w:rPr>
              <w:t>Conservatory in Yerevan</w:t>
            </w:r>
          </w:p>
        </w:tc>
      </w:tr>
    </w:tbl>
    <w:p w:rsidR="00D92764" w:rsidRPr="00115755" w:rsidRDefault="00D92764" w:rsidP="00D92764">
      <w:pPr>
        <w:spacing w:before="100" w:after="100"/>
        <w:rPr>
          <w:color w:val="0099FF"/>
          <w:sz w:val="28"/>
          <w:szCs w:val="28"/>
        </w:rPr>
      </w:pPr>
      <w:r w:rsidRPr="00115755">
        <w:rPr>
          <w:sz w:val="28"/>
          <w:szCs w:val="28"/>
        </w:rPr>
        <w:br/>
      </w:r>
      <w:r w:rsidR="00296078" w:rsidRPr="00115755">
        <w:rPr>
          <w:b/>
          <w:bCs/>
          <w:color w:val="FF0000"/>
          <w:sz w:val="28"/>
          <w:szCs w:val="28"/>
        </w:rPr>
        <w:t>WORK EXPERIENCE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2"/>
        <w:gridCol w:w="6578"/>
      </w:tblGrid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1964-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296078" w:rsidRPr="00115755">
              <w:rPr>
                <w:sz w:val="28"/>
                <w:szCs w:val="28"/>
              </w:rPr>
              <w:t>Church Boys Choir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1970-1976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296078" w:rsidRPr="00115755">
              <w:rPr>
                <w:sz w:val="28"/>
                <w:szCs w:val="28"/>
              </w:rPr>
              <w:t>Car mechanic in Munich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1974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296078" w:rsidRPr="00115755">
              <w:rPr>
                <w:sz w:val="28"/>
                <w:szCs w:val="28"/>
              </w:rPr>
              <w:t xml:space="preserve">General u. Civic education courses </w:t>
            </w:r>
            <w:proofErr w:type="spellStart"/>
            <w:r w:rsidR="00296078" w:rsidRPr="00115755">
              <w:rPr>
                <w:sz w:val="28"/>
                <w:szCs w:val="28"/>
              </w:rPr>
              <w:t>Heimvolkshochschule</w:t>
            </w:r>
            <w:proofErr w:type="spellEnd"/>
            <w:r w:rsidR="00296078" w:rsidRPr="00115755">
              <w:rPr>
                <w:sz w:val="28"/>
                <w:szCs w:val="28"/>
              </w:rPr>
              <w:t xml:space="preserve"> work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1976-1978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296078" w:rsidRPr="00115755">
              <w:rPr>
                <w:sz w:val="28"/>
                <w:szCs w:val="28"/>
              </w:rPr>
              <w:t>Military service in the Turkish army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1978-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296078" w:rsidRPr="00115755">
              <w:rPr>
                <w:sz w:val="28"/>
                <w:szCs w:val="28"/>
              </w:rPr>
              <w:t>Member of various church choirs in Istanbul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 1979-1983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296078" w:rsidRPr="00115755">
              <w:rPr>
                <w:sz w:val="28"/>
                <w:szCs w:val="28"/>
              </w:rPr>
              <w:t>Director of a textile factory in Istanbul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1980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296078" w:rsidRPr="00115755">
              <w:rPr>
                <w:sz w:val="28"/>
                <w:szCs w:val="28"/>
              </w:rPr>
              <w:t>Conservation of IV. Acolytes stage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1980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Co-founder of the "</w:t>
            </w:r>
            <w:proofErr w:type="spellStart"/>
            <w:r w:rsidR="00580889" w:rsidRPr="00115755">
              <w:rPr>
                <w:sz w:val="28"/>
                <w:szCs w:val="28"/>
              </w:rPr>
              <w:t>Maral</w:t>
            </w:r>
            <w:proofErr w:type="spellEnd"/>
            <w:r w:rsidR="00580889" w:rsidRPr="00115755">
              <w:rPr>
                <w:sz w:val="28"/>
                <w:szCs w:val="28"/>
              </w:rPr>
              <w:t xml:space="preserve">" folk dance and music </w:t>
            </w:r>
            <w:proofErr w:type="spellStart"/>
            <w:r w:rsidR="00580889" w:rsidRPr="00115755">
              <w:rPr>
                <w:sz w:val="28"/>
                <w:szCs w:val="28"/>
              </w:rPr>
              <w:t>Ansambel</w:t>
            </w:r>
            <w:proofErr w:type="spellEnd"/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lastRenderedPageBreak/>
              <w:t>1980-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580889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 xml:space="preserve">Concerts, including in Istanbul, Yerevan, Riga, </w:t>
            </w:r>
            <w:proofErr w:type="spellStart"/>
            <w:r w:rsidR="00580889" w:rsidRPr="00115755">
              <w:rPr>
                <w:sz w:val="28"/>
                <w:szCs w:val="28"/>
              </w:rPr>
              <w:t>Karabagh</w:t>
            </w:r>
            <w:proofErr w:type="spellEnd"/>
            <w:r w:rsidR="00580889" w:rsidRPr="00115755">
              <w:rPr>
                <w:sz w:val="28"/>
                <w:szCs w:val="28"/>
              </w:rPr>
              <w:t>.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1984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First prize in the "</w:t>
            </w:r>
            <w:proofErr w:type="spellStart"/>
            <w:r w:rsidR="00580889" w:rsidRPr="00115755">
              <w:rPr>
                <w:sz w:val="28"/>
                <w:szCs w:val="28"/>
              </w:rPr>
              <w:t>Ren</w:t>
            </w:r>
            <w:proofErr w:type="spellEnd"/>
            <w:r w:rsidR="00580889" w:rsidRPr="00115755">
              <w:rPr>
                <w:sz w:val="28"/>
                <w:szCs w:val="28"/>
              </w:rPr>
              <w:t xml:space="preserve"> </w:t>
            </w:r>
            <w:proofErr w:type="spellStart"/>
            <w:r w:rsidR="00580889" w:rsidRPr="00115755">
              <w:rPr>
                <w:sz w:val="28"/>
                <w:szCs w:val="28"/>
              </w:rPr>
              <w:t>Gelenbevi</w:t>
            </w:r>
            <w:proofErr w:type="spellEnd"/>
            <w:r w:rsidR="00580889" w:rsidRPr="00115755">
              <w:rPr>
                <w:sz w:val="28"/>
                <w:szCs w:val="28"/>
              </w:rPr>
              <w:t>" Singing Competition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 1984-1989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Own textile workshop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1990-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 xml:space="preserve">Musicological research on the manuscripts of </w:t>
            </w:r>
            <w:proofErr w:type="spellStart"/>
            <w:r w:rsidR="00580889" w:rsidRPr="00115755">
              <w:rPr>
                <w:sz w:val="28"/>
                <w:szCs w:val="28"/>
              </w:rPr>
              <w:t>Komitas</w:t>
            </w:r>
            <w:proofErr w:type="spellEnd"/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1990-1993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Singer in "</w:t>
            </w:r>
            <w:proofErr w:type="spellStart"/>
            <w:r w:rsidR="00580889" w:rsidRPr="00115755">
              <w:rPr>
                <w:sz w:val="28"/>
                <w:szCs w:val="28"/>
              </w:rPr>
              <w:t>Tschalikyan</w:t>
            </w:r>
            <w:proofErr w:type="spellEnd"/>
            <w:r w:rsidR="00580889" w:rsidRPr="00115755">
              <w:rPr>
                <w:sz w:val="28"/>
                <w:szCs w:val="28"/>
              </w:rPr>
              <w:t>" Choir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 1991-1992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color w:val="0099FF"/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Solo singer in Yerevan Opera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Debut starring in the Armenian opera piece "</w:t>
            </w:r>
            <w:proofErr w:type="spellStart"/>
            <w:r w:rsidR="00580889" w:rsidRPr="00115755">
              <w:rPr>
                <w:sz w:val="28"/>
                <w:szCs w:val="28"/>
              </w:rPr>
              <w:t>Anusch</w:t>
            </w:r>
            <w:proofErr w:type="spellEnd"/>
            <w:r w:rsidR="00580889" w:rsidRPr="00115755">
              <w:rPr>
                <w:sz w:val="28"/>
                <w:szCs w:val="28"/>
              </w:rPr>
              <w:t>"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1991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 xml:space="preserve">Film debut of German works of </w:t>
            </w:r>
            <w:proofErr w:type="spellStart"/>
            <w:r w:rsidR="00580889" w:rsidRPr="00115755">
              <w:rPr>
                <w:sz w:val="28"/>
                <w:szCs w:val="28"/>
              </w:rPr>
              <w:t>Komitas</w:t>
            </w:r>
            <w:proofErr w:type="spellEnd"/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1992-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Soloist of the Bulgarian Choir in Armenia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1994-2001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Soloist in the choir of St John's Church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1995-2000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Singer in the Academic Choir of Radio Yerevan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1998-2007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580889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 xml:space="preserve">Representative of Armenian-Turkish </w:t>
            </w:r>
            <w:r w:rsidR="00580889" w:rsidRPr="00115755">
              <w:rPr>
                <w:sz w:val="28"/>
                <w:szCs w:val="28"/>
              </w:rPr>
              <w:t>"</w:t>
            </w:r>
            <w:proofErr w:type="spellStart"/>
            <w:r w:rsidR="00580889" w:rsidRPr="00115755">
              <w:rPr>
                <w:sz w:val="28"/>
                <w:szCs w:val="28"/>
              </w:rPr>
              <w:t>Agos</w:t>
            </w:r>
            <w:proofErr w:type="spellEnd"/>
            <w:r w:rsidR="00580889" w:rsidRPr="00115755">
              <w:rPr>
                <w:sz w:val="28"/>
                <w:szCs w:val="28"/>
              </w:rPr>
              <w:t xml:space="preserve">" </w:t>
            </w:r>
            <w:r w:rsidR="00580889" w:rsidRPr="00115755">
              <w:rPr>
                <w:sz w:val="28"/>
                <w:szCs w:val="28"/>
              </w:rPr>
              <w:t>weekly newspaper in Armenia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2000-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Guide in German, Turkish Western and Eastern Armenian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2005-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Several book translations Armenian-Turkish, Turkish-Armenian and German-Armenian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2006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580889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 xml:space="preserve">Author of the Turkish language </w:t>
            </w:r>
            <w:r w:rsidR="00580889" w:rsidRPr="00115755">
              <w:rPr>
                <w:sz w:val="28"/>
                <w:szCs w:val="28"/>
              </w:rPr>
              <w:t>textbook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2006-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Head of the department of book and writing accessories charge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2006-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580889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Conference translator also with several Armenian-Turkish negotiations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2010-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Main translator of "</w:t>
            </w:r>
            <w:proofErr w:type="spellStart"/>
            <w:r w:rsidR="00580889" w:rsidRPr="00115755">
              <w:rPr>
                <w:sz w:val="28"/>
                <w:szCs w:val="28"/>
              </w:rPr>
              <w:t>Akunq</w:t>
            </w:r>
            <w:proofErr w:type="spellEnd"/>
            <w:r w:rsidR="00580889" w:rsidRPr="00115755">
              <w:rPr>
                <w:sz w:val="28"/>
                <w:szCs w:val="28"/>
              </w:rPr>
              <w:t>" website of the Centre for research of Western Armenia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2010-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Member of the "Lions" International in Armenia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2010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 xml:space="preserve">Author of the first book in Turkish language about </w:t>
            </w:r>
            <w:proofErr w:type="spellStart"/>
            <w:r w:rsidR="00580889" w:rsidRPr="00115755">
              <w:rPr>
                <w:sz w:val="28"/>
                <w:szCs w:val="28"/>
              </w:rPr>
              <w:lastRenderedPageBreak/>
              <w:t>Komitas</w:t>
            </w:r>
            <w:proofErr w:type="spellEnd"/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lastRenderedPageBreak/>
              <w:t>2010-2012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Teachers for the modern Turkish language in the State University in Yerevan</w:t>
            </w:r>
          </w:p>
        </w:tc>
      </w:tr>
      <w:tr w:rsidR="00D92764" w:rsidRPr="00115755" w:rsidTr="00133ED5">
        <w:tc>
          <w:tcPr>
            <w:tcW w:w="20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>2013-</w:t>
            </w:r>
          </w:p>
        </w:tc>
        <w:tc>
          <w:tcPr>
            <w:tcW w:w="657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764" w:rsidRPr="00115755" w:rsidRDefault="00D92764" w:rsidP="00133ED5">
            <w:pPr>
              <w:spacing w:before="100" w:after="100"/>
              <w:rPr>
                <w:sz w:val="28"/>
                <w:szCs w:val="28"/>
              </w:rPr>
            </w:pPr>
            <w:r w:rsidRPr="00115755">
              <w:rPr>
                <w:sz w:val="28"/>
                <w:szCs w:val="28"/>
              </w:rPr>
              <w:t xml:space="preserve">: </w:t>
            </w:r>
            <w:r w:rsidR="00580889" w:rsidRPr="00115755">
              <w:rPr>
                <w:sz w:val="28"/>
                <w:szCs w:val="28"/>
              </w:rPr>
              <w:t>Private radio program in "Pulse Radio 106.5"</w:t>
            </w:r>
          </w:p>
        </w:tc>
      </w:tr>
    </w:tbl>
    <w:p w:rsidR="00D92764" w:rsidRPr="00115755" w:rsidRDefault="00D92764" w:rsidP="00D92764">
      <w:pPr>
        <w:spacing w:before="100" w:after="100"/>
        <w:rPr>
          <w:color w:val="0099FF"/>
          <w:sz w:val="28"/>
          <w:szCs w:val="28"/>
        </w:rPr>
      </w:pPr>
      <w:r w:rsidRPr="00115755">
        <w:rPr>
          <w:sz w:val="28"/>
          <w:szCs w:val="28"/>
        </w:rPr>
        <w:t> </w:t>
      </w:r>
    </w:p>
    <w:p w:rsidR="00115755" w:rsidRPr="00115755" w:rsidRDefault="00115755" w:rsidP="00D92764">
      <w:pPr>
        <w:spacing w:before="100" w:after="100"/>
        <w:rPr>
          <w:b/>
          <w:bCs/>
          <w:color w:val="FF0000"/>
          <w:sz w:val="28"/>
          <w:szCs w:val="28"/>
        </w:rPr>
      </w:pPr>
      <w:r w:rsidRPr="00115755">
        <w:rPr>
          <w:b/>
          <w:bCs/>
          <w:color w:val="FF0000"/>
          <w:sz w:val="28"/>
          <w:szCs w:val="28"/>
        </w:rPr>
        <w:t>LANGUAGES</w:t>
      </w:r>
    </w:p>
    <w:p w:rsidR="00D92764" w:rsidRPr="00115755" w:rsidRDefault="00115755" w:rsidP="00D92764">
      <w:pPr>
        <w:spacing w:before="100" w:after="100"/>
        <w:rPr>
          <w:sz w:val="28"/>
          <w:szCs w:val="28"/>
        </w:rPr>
      </w:pPr>
      <w:r w:rsidRPr="00115755">
        <w:rPr>
          <w:sz w:val="28"/>
          <w:szCs w:val="28"/>
        </w:rPr>
        <w:t>Armenian</w:t>
      </w:r>
      <w:r w:rsidR="00D92764" w:rsidRPr="00115755">
        <w:rPr>
          <w:sz w:val="28"/>
          <w:szCs w:val="28"/>
        </w:rPr>
        <w:t xml:space="preserve">: </w:t>
      </w:r>
      <w:r w:rsidRPr="00115755">
        <w:rPr>
          <w:sz w:val="28"/>
          <w:szCs w:val="28"/>
        </w:rPr>
        <w:t>Perfectly</w:t>
      </w:r>
    </w:p>
    <w:p w:rsidR="00D92764" w:rsidRPr="00115755" w:rsidRDefault="00115755" w:rsidP="00D92764">
      <w:pPr>
        <w:spacing w:before="100" w:after="100"/>
        <w:rPr>
          <w:sz w:val="28"/>
          <w:szCs w:val="28"/>
        </w:rPr>
      </w:pPr>
      <w:r w:rsidRPr="00115755">
        <w:rPr>
          <w:sz w:val="28"/>
          <w:szCs w:val="28"/>
        </w:rPr>
        <w:t>Turkish</w:t>
      </w:r>
      <w:r w:rsidR="00D92764" w:rsidRPr="00115755">
        <w:rPr>
          <w:sz w:val="28"/>
          <w:szCs w:val="28"/>
        </w:rPr>
        <w:t xml:space="preserve">: </w:t>
      </w:r>
      <w:r w:rsidRPr="00115755">
        <w:rPr>
          <w:sz w:val="28"/>
          <w:szCs w:val="28"/>
        </w:rPr>
        <w:t>Perfectly</w:t>
      </w:r>
    </w:p>
    <w:p w:rsidR="00D92764" w:rsidRPr="00115755" w:rsidRDefault="00115755" w:rsidP="00D92764">
      <w:pPr>
        <w:spacing w:before="100" w:after="100"/>
        <w:rPr>
          <w:sz w:val="28"/>
          <w:szCs w:val="28"/>
        </w:rPr>
      </w:pPr>
      <w:r w:rsidRPr="00115755">
        <w:rPr>
          <w:sz w:val="28"/>
          <w:szCs w:val="28"/>
        </w:rPr>
        <w:t>German</w:t>
      </w:r>
      <w:r w:rsidR="00D92764" w:rsidRPr="00115755">
        <w:rPr>
          <w:sz w:val="28"/>
          <w:szCs w:val="28"/>
        </w:rPr>
        <w:t xml:space="preserve">: </w:t>
      </w:r>
      <w:r w:rsidRPr="00115755">
        <w:rPr>
          <w:sz w:val="28"/>
          <w:szCs w:val="28"/>
        </w:rPr>
        <w:t>Perfectly</w:t>
      </w:r>
    </w:p>
    <w:p w:rsidR="00D92764" w:rsidRPr="00115755" w:rsidRDefault="00115755" w:rsidP="00D92764">
      <w:pPr>
        <w:spacing w:before="100" w:after="100"/>
        <w:rPr>
          <w:sz w:val="28"/>
          <w:szCs w:val="28"/>
        </w:rPr>
      </w:pPr>
      <w:r w:rsidRPr="00115755">
        <w:rPr>
          <w:sz w:val="28"/>
          <w:szCs w:val="28"/>
        </w:rPr>
        <w:t>Russian</w:t>
      </w:r>
      <w:r w:rsidR="00D92764" w:rsidRPr="00115755">
        <w:rPr>
          <w:sz w:val="28"/>
          <w:szCs w:val="28"/>
        </w:rPr>
        <w:t xml:space="preserve">: </w:t>
      </w:r>
      <w:r w:rsidRPr="00115755">
        <w:rPr>
          <w:sz w:val="28"/>
          <w:szCs w:val="28"/>
        </w:rPr>
        <w:t>Intermediate</w:t>
      </w:r>
    </w:p>
    <w:p w:rsidR="00115755" w:rsidRPr="00115755" w:rsidRDefault="00115755" w:rsidP="00D92764">
      <w:pPr>
        <w:spacing w:before="100" w:after="100"/>
        <w:rPr>
          <w:sz w:val="28"/>
          <w:szCs w:val="28"/>
        </w:rPr>
      </w:pPr>
      <w:r w:rsidRPr="00115755">
        <w:rPr>
          <w:sz w:val="28"/>
          <w:szCs w:val="28"/>
        </w:rPr>
        <w:t>English</w:t>
      </w:r>
      <w:r w:rsidR="00D92764" w:rsidRPr="00115755">
        <w:rPr>
          <w:sz w:val="28"/>
          <w:szCs w:val="28"/>
        </w:rPr>
        <w:t xml:space="preserve">: </w:t>
      </w:r>
      <w:r w:rsidRPr="00115755">
        <w:rPr>
          <w:sz w:val="28"/>
          <w:szCs w:val="28"/>
        </w:rPr>
        <w:t>Intermediate</w:t>
      </w:r>
    </w:p>
    <w:p w:rsidR="00D92764" w:rsidRPr="00115755" w:rsidRDefault="00D92764" w:rsidP="00D92764">
      <w:pPr>
        <w:spacing w:before="100" w:after="100"/>
        <w:rPr>
          <w:sz w:val="28"/>
          <w:szCs w:val="28"/>
        </w:rPr>
      </w:pPr>
      <w:r w:rsidRPr="00115755">
        <w:rPr>
          <w:b/>
          <w:bCs/>
          <w:color w:val="FF0000"/>
          <w:sz w:val="28"/>
          <w:szCs w:val="28"/>
        </w:rPr>
        <w:br/>
      </w:r>
      <w:r w:rsidR="00115755" w:rsidRPr="00115755">
        <w:rPr>
          <w:b/>
          <w:bCs/>
          <w:color w:val="FF0000"/>
          <w:sz w:val="28"/>
          <w:szCs w:val="28"/>
        </w:rPr>
        <w:t>INTERESTS</w:t>
      </w:r>
      <w:r w:rsidRPr="00115755">
        <w:rPr>
          <w:sz w:val="28"/>
          <w:szCs w:val="28"/>
        </w:rPr>
        <w:t xml:space="preserve"> </w:t>
      </w:r>
    </w:p>
    <w:p w:rsidR="00D92764" w:rsidRPr="00115755" w:rsidRDefault="00115755" w:rsidP="00D92764">
      <w:pPr>
        <w:pStyle w:val="NormalWeb"/>
        <w:rPr>
          <w:color w:val="737272"/>
          <w:sz w:val="28"/>
          <w:szCs w:val="28"/>
        </w:rPr>
      </w:pPr>
      <w:r w:rsidRPr="00115755">
        <w:rPr>
          <w:color w:val="auto"/>
          <w:sz w:val="28"/>
          <w:szCs w:val="28"/>
          <w:lang w:val="en-US"/>
        </w:rPr>
        <w:t>History, architecture, music, travel, sports.</w:t>
      </w:r>
      <w:r w:rsidR="00D92764" w:rsidRPr="00115755">
        <w:rPr>
          <w:color w:val="737272"/>
          <w:sz w:val="28"/>
          <w:szCs w:val="28"/>
        </w:rPr>
        <w:t> </w:t>
      </w:r>
    </w:p>
    <w:p w:rsidR="00D92764" w:rsidRPr="00115755" w:rsidRDefault="00D92764" w:rsidP="00D92764">
      <w:pPr>
        <w:rPr>
          <w:sz w:val="28"/>
          <w:szCs w:val="28"/>
        </w:rPr>
      </w:pPr>
    </w:p>
    <w:p w:rsidR="00D92764" w:rsidRPr="00115755" w:rsidRDefault="00D92764" w:rsidP="00D92764">
      <w:pPr>
        <w:rPr>
          <w:sz w:val="28"/>
          <w:szCs w:val="28"/>
        </w:rPr>
      </w:pPr>
    </w:p>
    <w:p w:rsidR="00CE14C0" w:rsidRPr="00115755" w:rsidRDefault="00CE14C0" w:rsidP="00D92764">
      <w:pPr>
        <w:rPr>
          <w:sz w:val="28"/>
          <w:szCs w:val="28"/>
        </w:rPr>
      </w:pPr>
    </w:p>
    <w:sectPr w:rsidR="00CE14C0" w:rsidRPr="001157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21"/>
    <w:rsid w:val="00115755"/>
    <w:rsid w:val="00296078"/>
    <w:rsid w:val="00580889"/>
    <w:rsid w:val="00CE14C0"/>
    <w:rsid w:val="00D92764"/>
    <w:rsid w:val="00F8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qFormat/>
    <w:rsid w:val="00D92764"/>
    <w:pPr>
      <w:spacing w:before="100" w:beforeAutospacing="1" w:after="100" w:afterAutospacing="1"/>
      <w:outlineLvl w:val="4"/>
    </w:pPr>
    <w:rPr>
      <w:b/>
      <w:bCs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9276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D92764"/>
    <w:rPr>
      <w:rFonts w:ascii="Times New Roman" w:eastAsia="Times New Roman" w:hAnsi="Times New Roman" w:cs="Times New Roman"/>
      <w:b/>
      <w:bCs/>
      <w:sz w:val="20"/>
      <w:szCs w:val="20"/>
      <w:lang w:val="de-DE"/>
    </w:rPr>
  </w:style>
  <w:style w:type="paragraph" w:styleId="NormalWeb">
    <w:name w:val="Normal (Web)"/>
    <w:basedOn w:val="Normal"/>
    <w:rsid w:val="00D92764"/>
    <w:pPr>
      <w:spacing w:before="100" w:beforeAutospacing="1" w:after="100" w:afterAutospacing="1"/>
    </w:pPr>
    <w:rPr>
      <w:color w:val="0099FF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qFormat/>
    <w:rsid w:val="00D92764"/>
    <w:pPr>
      <w:spacing w:before="100" w:beforeAutospacing="1" w:after="100" w:afterAutospacing="1"/>
      <w:outlineLvl w:val="4"/>
    </w:pPr>
    <w:rPr>
      <w:b/>
      <w:bCs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9276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D92764"/>
    <w:rPr>
      <w:rFonts w:ascii="Times New Roman" w:eastAsia="Times New Roman" w:hAnsi="Times New Roman" w:cs="Times New Roman"/>
      <w:b/>
      <w:bCs/>
      <w:sz w:val="20"/>
      <w:szCs w:val="20"/>
      <w:lang w:val="de-DE"/>
    </w:rPr>
  </w:style>
  <w:style w:type="paragraph" w:styleId="NormalWeb">
    <w:name w:val="Normal (Web)"/>
    <w:basedOn w:val="Normal"/>
    <w:rsid w:val="00D92764"/>
    <w:pPr>
      <w:spacing w:before="100" w:beforeAutospacing="1" w:after="100" w:afterAutospacing="1"/>
    </w:pPr>
    <w:rPr>
      <w:color w:val="0099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Vardanyan</dc:creator>
  <cp:keywords/>
  <dc:description/>
  <cp:lastModifiedBy>Tatevik Vardanyan</cp:lastModifiedBy>
  <cp:revision>2</cp:revision>
  <dcterms:created xsi:type="dcterms:W3CDTF">2016-04-28T10:34:00Z</dcterms:created>
  <dcterms:modified xsi:type="dcterms:W3CDTF">2016-04-28T11:16:00Z</dcterms:modified>
</cp:coreProperties>
</file>